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E3" w:rsidRDefault="001E6CE3" w:rsidP="001E6CE3">
      <w:pPr>
        <w:jc w:val="center"/>
        <w:rPr>
          <w:lang w:val="ro-RO"/>
        </w:rPr>
      </w:pPr>
      <w:r>
        <w:rPr>
          <w:lang w:val="ro-RO"/>
        </w:rPr>
        <w:t>CURRICULUM VITAE</w:t>
      </w:r>
    </w:p>
    <w:p w:rsidR="001E6CE3" w:rsidRPr="00D70020" w:rsidRDefault="001E6CE3" w:rsidP="001E6CE3">
      <w:pPr>
        <w:rPr>
          <w:u w:val="single"/>
          <w:lang w:val="ro-RO"/>
        </w:rPr>
      </w:pPr>
      <w:r w:rsidRPr="00D70020">
        <w:rPr>
          <w:u w:val="single"/>
          <w:lang w:val="ro-RO"/>
        </w:rPr>
        <w:t>DATE PERSONALE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Nume și prenume:                Șpac I. Elena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Adresa:                                 București, Șos. Olteniței, Nr. 142, Sector 4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Telefon :                               0721273378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Locul și data nașterii:           Iași, Focuri, 01.03.1973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Stare civilă:                          căsătorită (1 copil)</w:t>
      </w:r>
    </w:p>
    <w:p w:rsidR="001E6CE3" w:rsidRDefault="001E6CE3" w:rsidP="001E6CE3">
      <w:pPr>
        <w:rPr>
          <w:lang w:val="ro-RO"/>
        </w:rPr>
      </w:pPr>
    </w:p>
    <w:p w:rsidR="001E6CE3" w:rsidRDefault="001E6CE3" w:rsidP="001E6CE3">
      <w:pPr>
        <w:rPr>
          <w:u w:val="single"/>
          <w:lang w:val="ro-RO"/>
        </w:rPr>
      </w:pPr>
      <w:r w:rsidRPr="00D70020">
        <w:rPr>
          <w:u w:val="single"/>
          <w:lang w:val="ro-RO"/>
        </w:rPr>
        <w:t>STUDII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-Universitatea ”Al. I. Cuza”, Iași, Facultatea de Filozofie, Profilul: Socio-Psiho-Pedagogie, Specializarea: Pedagogie, (1991-1996)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-Liceul Pedagogic ”Vasile Lupu”, Iași</w:t>
      </w:r>
    </w:p>
    <w:p w:rsidR="001E6CE3" w:rsidRPr="00D70020" w:rsidRDefault="001E6CE3" w:rsidP="001E6CE3">
      <w:pPr>
        <w:rPr>
          <w:lang w:val="ro-RO"/>
        </w:rPr>
      </w:pPr>
    </w:p>
    <w:p w:rsidR="001E6CE3" w:rsidRDefault="001E6CE3" w:rsidP="001E6CE3">
      <w:pPr>
        <w:rPr>
          <w:u w:val="single"/>
          <w:lang w:val="ro-RO"/>
        </w:rPr>
      </w:pPr>
      <w:r w:rsidRPr="00D70020">
        <w:rPr>
          <w:u w:val="single"/>
          <w:lang w:val="ro-RO"/>
        </w:rPr>
        <w:t>LOCUL DE MUNCĂ</w:t>
      </w:r>
    </w:p>
    <w:p w:rsidR="001E6CE3" w:rsidRPr="00C27FDA" w:rsidRDefault="001E6CE3" w:rsidP="001E6CE3">
      <w:pPr>
        <w:rPr>
          <w:lang w:val="ro-RO"/>
        </w:rPr>
      </w:pPr>
      <w:r>
        <w:rPr>
          <w:lang w:val="ro-RO"/>
        </w:rPr>
        <w:t>-2003-2023</w:t>
      </w:r>
      <w:r w:rsidRPr="00C27FDA">
        <w:rPr>
          <w:lang w:val="ro-RO"/>
        </w:rPr>
        <w:t xml:space="preserve"> C.M.B.R.A.E, Școala Gimnazială ”Sf</w:t>
      </w:r>
      <w:r>
        <w:rPr>
          <w:lang w:val="ro-RO"/>
        </w:rPr>
        <w:t>inții</w:t>
      </w:r>
      <w:r w:rsidRPr="00C27FDA">
        <w:rPr>
          <w:lang w:val="ro-RO"/>
        </w:rPr>
        <w:t xml:space="preserve"> Voievozi”, profesor logoped titular, Gradul II (2005)</w:t>
      </w:r>
      <w:r w:rsidR="00E22F0A">
        <w:rPr>
          <w:lang w:val="ro-RO"/>
        </w:rPr>
        <w:t>; Definitivat (1998)</w:t>
      </w:r>
    </w:p>
    <w:p w:rsidR="001E6CE3" w:rsidRPr="00C27FDA" w:rsidRDefault="001E6CE3" w:rsidP="001E6CE3">
      <w:pPr>
        <w:rPr>
          <w:lang w:val="ro-RO"/>
        </w:rPr>
      </w:pPr>
      <w:r w:rsidRPr="00C27FDA">
        <w:rPr>
          <w:lang w:val="ro-RO"/>
        </w:rPr>
        <w:t>-2002-2003</w:t>
      </w:r>
      <w:r>
        <w:rPr>
          <w:lang w:val="ro-RO"/>
        </w:rPr>
        <w:t>, Grup Școlar ”M. Vulcănescu”, p</w:t>
      </w:r>
      <w:r w:rsidRPr="00C27FDA">
        <w:rPr>
          <w:lang w:val="ro-RO"/>
        </w:rPr>
        <w:t>rofesor consilier (detașare)</w:t>
      </w:r>
    </w:p>
    <w:p w:rsidR="001E6CE3" w:rsidRDefault="001E6CE3" w:rsidP="001E6CE3">
      <w:pPr>
        <w:rPr>
          <w:lang w:val="ro-RO"/>
        </w:rPr>
      </w:pPr>
      <w:r w:rsidRPr="00C27FDA">
        <w:rPr>
          <w:lang w:val="ro-RO"/>
        </w:rPr>
        <w:t>-1996-2002, Centrul Logopedic Interșcolar, Suceava, profesor logoped titular</w:t>
      </w:r>
    </w:p>
    <w:p w:rsidR="001E6CE3" w:rsidRDefault="001E6CE3" w:rsidP="001E6CE3">
      <w:pPr>
        <w:rPr>
          <w:lang w:val="ro-RO"/>
        </w:rPr>
      </w:pPr>
    </w:p>
    <w:p w:rsidR="001E6CE3" w:rsidRPr="003E7799" w:rsidRDefault="001E6CE3" w:rsidP="001E6CE3">
      <w:pPr>
        <w:rPr>
          <w:u w:val="single"/>
          <w:lang w:val="ro-RO"/>
        </w:rPr>
      </w:pPr>
      <w:r w:rsidRPr="003E7799">
        <w:rPr>
          <w:u w:val="single"/>
          <w:lang w:val="ro-RO"/>
        </w:rPr>
        <w:lastRenderedPageBreak/>
        <w:t>EXPERIENȚĂ PROFESIONALĂ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2020-2021-2022 – membru al Asociației Specialiștilor în Terapia Tulburărilor de Limbaj din România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2014-2016; 2020-2022 – responsabil al Centrului Logopedic Interșcolar Nr. 8, sector 1, București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2014-2020 – membru al Comisiei de Evaluare psihosomatică a copiilor preșcolari pentru înscrierea  în învățământul primar, C.M.B.R.A.E, București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2019-2020; 2021-2022 – membru al  Comisiei pentru Egalizarea de șanse pentru Evaluarea Națională pentru elevii cu TSI, Școala Gimnazială Nr. 179, București</w:t>
      </w:r>
    </w:p>
    <w:p w:rsidR="001E6CE3" w:rsidRDefault="001E6CE3" w:rsidP="001E6CE3">
      <w:pPr>
        <w:rPr>
          <w:lang w:val="ro-RO"/>
        </w:rPr>
      </w:pPr>
    </w:p>
    <w:p w:rsidR="001E6CE3" w:rsidRDefault="001E6CE3" w:rsidP="001E6CE3">
      <w:pPr>
        <w:rPr>
          <w:u w:val="single"/>
          <w:lang w:val="ro-RO"/>
        </w:rPr>
      </w:pPr>
      <w:r w:rsidRPr="00D70020">
        <w:rPr>
          <w:u w:val="single"/>
          <w:lang w:val="ro-RO"/>
        </w:rPr>
        <w:t>FORMARE PROFESIONALĂ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Noiembrie 2022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Curs de formare în cadrul proiectului ”Suport pentru dezvoltarea serviciilor comunitare de sănătate mintală pentru copii și adolescenț</w:t>
      </w:r>
      <w:r>
        <w:rPr>
          <w:lang w:val="ro-RO"/>
        </w:rPr>
        <w:t xml:space="preserve">i”, București, </w:t>
      </w:r>
      <w:r>
        <w:rPr>
          <w:lang w:val="ro-RO"/>
        </w:rPr>
        <w:t>40 ore, Centrul Național de Sănătate Mintală și Luptă Antidrog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Ianuarie 2022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Curs online ”Toți copiii cites</w:t>
      </w:r>
      <w:r>
        <w:rPr>
          <w:lang w:val="ro-RO"/>
        </w:rPr>
        <w:t>c – curs deschis”</w:t>
      </w:r>
      <w:r>
        <w:rPr>
          <w:lang w:val="ro-RO"/>
        </w:rPr>
        <w:t>, 10 ore, Fundația Noi Orizonturi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Februarie 2021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Curs online ”Evaluarea formativă a liter</w:t>
      </w:r>
      <w:r>
        <w:rPr>
          <w:lang w:val="ro-RO"/>
        </w:rPr>
        <w:t>ației timpurii”,</w:t>
      </w:r>
      <w:r>
        <w:rPr>
          <w:lang w:val="ro-RO"/>
        </w:rPr>
        <w:t xml:space="preserve"> 8 ore Fundația Noi Orizonturi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Februarie 2021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lastRenderedPageBreak/>
        <w:t>Curs online ”Dezvoltarea literației timpurii</w:t>
      </w:r>
      <w:r>
        <w:rPr>
          <w:lang w:val="ro-RO"/>
        </w:rPr>
        <w:t xml:space="preserve"> – metoda ABEL”,</w:t>
      </w:r>
      <w:r>
        <w:rPr>
          <w:lang w:val="ro-RO"/>
        </w:rPr>
        <w:t xml:space="preserve"> 6 ore, Fundația Noi Orizonturi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Octombrie 2019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Curs de formare continuă ”Tulburarea specifică a citirii: Evaluare și diagnostic prin metode validate științific”</w:t>
      </w:r>
      <w:r>
        <w:rPr>
          <w:lang w:val="ro-RO"/>
        </w:rPr>
        <w:t>, București,</w:t>
      </w:r>
      <w:r>
        <w:rPr>
          <w:lang w:val="ro-RO"/>
        </w:rPr>
        <w:t xml:space="preserve"> 12 ore, Edu Acces Centrul de terapie psihoeducațională</w:t>
      </w:r>
    </w:p>
    <w:p w:rsidR="001E6CE3" w:rsidRPr="00BA63C9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E6CE3">
        <w:rPr>
          <w:lang w:val="ro-RO"/>
        </w:rPr>
        <w:t xml:space="preserve"> </w:t>
      </w:r>
      <w:r w:rsidRPr="0015417C">
        <w:rPr>
          <w:i/>
          <w:lang w:val="ro-RO"/>
        </w:rPr>
        <w:t>Octombrie</w:t>
      </w:r>
      <w:r w:rsidRPr="0015417C">
        <w:rPr>
          <w:i/>
          <w:lang w:val="ro-RO"/>
        </w:rPr>
        <w:t xml:space="preserve"> 2019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Program de formare continuă ”Intervenție și metode de lucru pentru copiii cu dificultăți de învăța</w:t>
      </w:r>
      <w:r>
        <w:rPr>
          <w:lang w:val="ro-RO"/>
        </w:rPr>
        <w:t>re”, București,</w:t>
      </w:r>
      <w:r>
        <w:rPr>
          <w:lang w:val="ro-RO"/>
        </w:rPr>
        <w:t xml:space="preserve"> 15 credite, 60 ore, CNDRU EUROSTUDY</w:t>
      </w:r>
    </w:p>
    <w:p w:rsidR="001E6CE3" w:rsidRDefault="001E6CE3" w:rsidP="001E6CE3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Septembrie 2019</w:t>
      </w:r>
    </w:p>
    <w:p w:rsidR="001E6CE3" w:rsidRDefault="001E6CE3" w:rsidP="00DB5EB7">
      <w:pPr>
        <w:ind w:firstLine="720"/>
        <w:rPr>
          <w:lang w:val="ro-RO"/>
        </w:rPr>
      </w:pPr>
      <w:r>
        <w:rPr>
          <w:lang w:val="ro-RO"/>
        </w:rPr>
        <w:t>Program de formare continuă ”Managementul stresului în context educațional”</w:t>
      </w:r>
      <w:r w:rsidR="00815F32">
        <w:rPr>
          <w:lang w:val="ro-RO"/>
        </w:rPr>
        <w:t>,</w:t>
      </w:r>
      <w:r>
        <w:rPr>
          <w:lang w:val="ro-RO"/>
        </w:rPr>
        <w:t xml:space="preserve"> 15 credite, 60 ore, Asociația Educațională Zece Plus Brașov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Noiembrie 2017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Curs ”Strategii de predare-învățare-evaluare pentru copiii cu tulburări specifice de în</w:t>
      </w:r>
      <w:r>
        <w:rPr>
          <w:lang w:val="ro-RO"/>
        </w:rPr>
        <w:t>vățare”, București,</w:t>
      </w:r>
      <w:r>
        <w:rPr>
          <w:lang w:val="ro-RO"/>
        </w:rPr>
        <w:t xml:space="preserve"> Proiectul Civitas ”Eu-Tu-Noi suntem echipa!”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Mai 2016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Curs ”Afazia – Evaluare, tehnici și metode de recupe</w:t>
      </w:r>
      <w:r>
        <w:rPr>
          <w:lang w:val="ro-RO"/>
        </w:rPr>
        <w:t>rare”, București,</w:t>
      </w:r>
      <w:r>
        <w:rPr>
          <w:lang w:val="ro-RO"/>
        </w:rPr>
        <w:t xml:space="preserve"> 20 ore, Asociația Centrul de Comunicare și Dezvoltare Umană Phoenix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Ianuarie</w:t>
      </w:r>
      <w:r w:rsidRPr="0015417C">
        <w:rPr>
          <w:i/>
          <w:lang w:val="ro-RO"/>
        </w:rPr>
        <w:t xml:space="preserve"> 2015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lastRenderedPageBreak/>
        <w:t>Activități de dezvoltare profesio</w:t>
      </w:r>
      <w:r>
        <w:rPr>
          <w:lang w:val="ro-RO"/>
        </w:rPr>
        <w:t>nală, București, Ianuarie,</w:t>
      </w:r>
      <w:r>
        <w:rPr>
          <w:lang w:val="ro-RO"/>
        </w:rPr>
        <w:t xml:space="preserve"> 5 credite, Proiectul POSDRU ”Personalul didactic din sistemul de învățământ preuniversitar și universitar de stat – promotorul învățării pe tot parcursul vieții”, Ministerul Educației Naționale și Cercetării Științifice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Noiembrie 2014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Program de formare continuă ”Curriculum Centrat pe Co</w:t>
      </w:r>
      <w:r>
        <w:rPr>
          <w:lang w:val="ro-RO"/>
        </w:rPr>
        <w:t>mpetențe”, București,</w:t>
      </w:r>
      <w:r>
        <w:rPr>
          <w:lang w:val="ro-RO"/>
        </w:rPr>
        <w:t xml:space="preserve"> 11 credite, POSDRU ”Programul IT&amp;S (TIC și strategie didactică) integrat și inovativ de formare profesională continuă a personalului didactic din regiunile București-Ilfov și Sud-Muntenia”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Mai 2014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Curs ”Inițiere în muzicoterapie”</w:t>
      </w:r>
      <w:r>
        <w:rPr>
          <w:lang w:val="ro-RO"/>
        </w:rPr>
        <w:t>, București,</w:t>
      </w:r>
      <w:r>
        <w:rPr>
          <w:lang w:val="ro-RO"/>
        </w:rPr>
        <w:t xml:space="preserve"> 9 ore, Asociația RENINCO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Iunie 2013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 xml:space="preserve">Curs de perfecționare ”Tulburările capacităților parțiale: dislexia, disgrafia, </w:t>
      </w:r>
      <w:r>
        <w:rPr>
          <w:lang w:val="ro-RO"/>
        </w:rPr>
        <w:t>discalculia ”, Tg. Mureș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Mai 2011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Curs ”Abordarea multidisciplinară a copilu</w:t>
      </w:r>
      <w:r>
        <w:rPr>
          <w:lang w:val="ro-RO"/>
        </w:rPr>
        <w:t>lui hipoacuzic”, București,</w:t>
      </w:r>
      <w:r>
        <w:rPr>
          <w:lang w:val="ro-RO"/>
        </w:rPr>
        <w:t xml:space="preserve"> Asociația Logopezilor din România, Asociația ”Audiosofia”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Septembrie 2010-Iunie 2011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Program de perfecționare, Bucureș</w:t>
      </w:r>
      <w:r>
        <w:rPr>
          <w:lang w:val="ro-RO"/>
        </w:rPr>
        <w:t>ti,</w:t>
      </w:r>
      <w:r>
        <w:rPr>
          <w:lang w:val="ro-RO"/>
        </w:rPr>
        <w:t xml:space="preserve"> 43 ore, Asociația Logopezilor din România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Septembrie 2009-Iunie 2010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>Program de perfecționare, Bucureș</w:t>
      </w:r>
      <w:r>
        <w:rPr>
          <w:lang w:val="ro-RO"/>
        </w:rPr>
        <w:t>ti,</w:t>
      </w:r>
      <w:r>
        <w:rPr>
          <w:lang w:val="ro-RO"/>
        </w:rPr>
        <w:t xml:space="preserve"> 24 ore, Asociația Logopezilor din România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Martie</w:t>
      </w:r>
      <w:r w:rsidRPr="0015417C">
        <w:rPr>
          <w:i/>
          <w:lang w:val="ro-RO"/>
        </w:rPr>
        <w:t xml:space="preserve"> 2008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lastRenderedPageBreak/>
        <w:t>Program de formare profesională, perfecționare ”Formator”</w:t>
      </w:r>
      <w:r>
        <w:rPr>
          <w:lang w:val="ro-RO"/>
        </w:rPr>
        <w:t>, București,</w:t>
      </w:r>
      <w:r>
        <w:rPr>
          <w:lang w:val="ro-RO"/>
        </w:rPr>
        <w:t xml:space="preserve"> 40 ore, Info Educația, Ministerul Muncii, Familiei și Egalității de Șanse, Consiliul Național de Formare Profesională a Adulților, Ministerul Educației, Cercetării și Tineretului</w:t>
      </w:r>
    </w:p>
    <w:p w:rsidR="00815F32" w:rsidRDefault="00815F32" w:rsidP="00815F32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Noiembrie 2008</w:t>
      </w:r>
    </w:p>
    <w:p w:rsidR="00815F32" w:rsidRDefault="00815F32" w:rsidP="00DB5EB7">
      <w:pPr>
        <w:ind w:firstLine="720"/>
        <w:rPr>
          <w:lang w:val="ro-RO"/>
        </w:rPr>
      </w:pPr>
      <w:r>
        <w:rPr>
          <w:lang w:val="ro-RO"/>
        </w:rPr>
        <w:t xml:space="preserve">Program de formare continuă”Educarea copilului fără violență – Disciplina </w:t>
      </w:r>
      <w:r>
        <w:rPr>
          <w:lang w:val="ro-RO"/>
        </w:rPr>
        <w:t>pozitivă”, București,</w:t>
      </w:r>
      <w:r>
        <w:rPr>
          <w:lang w:val="ro-RO"/>
        </w:rPr>
        <w:t xml:space="preserve"> 11 credite, 41 ore, Organizația ”Salvați Copiii”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Septembrie 2006-Mai 2007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Program de perfecționare, Bucu</w:t>
      </w:r>
      <w:r>
        <w:rPr>
          <w:lang w:val="ro-RO"/>
        </w:rPr>
        <w:t>rești,</w:t>
      </w:r>
      <w:r>
        <w:rPr>
          <w:lang w:val="ro-RO"/>
        </w:rPr>
        <w:t xml:space="preserve"> 20 ore, Asociația Logopezilor din România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Septembrie 2004-Iunie 2005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Program de perfecționare, Bucureș</w:t>
      </w:r>
      <w:r>
        <w:rPr>
          <w:lang w:val="ro-RO"/>
        </w:rPr>
        <w:t>ti,</w:t>
      </w:r>
      <w:r>
        <w:rPr>
          <w:lang w:val="ro-RO"/>
        </w:rPr>
        <w:t xml:space="preserve"> 20 ore, Asociația Logopezilor din România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Iunie 2004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Curs de pregătire ”Prevenirea transmiterii HIV/SIDA în rândul copiilor aparținând comunităților defavorizate ale pop</w:t>
      </w:r>
      <w:r>
        <w:rPr>
          <w:lang w:val="ro-RO"/>
        </w:rPr>
        <w:t>ulației”, București,</w:t>
      </w:r>
      <w:r>
        <w:rPr>
          <w:lang w:val="ro-RO"/>
        </w:rPr>
        <w:t xml:space="preserve"> Organizația ”Salvați Copiii”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Iunie 2003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Sesiuni de formare ”Voluntariat în sprijinul promovării egalității de gen – voluntari și voluntare promovând egalitatea de gen în liceele bucu</w:t>
      </w:r>
      <w:r>
        <w:rPr>
          <w:lang w:val="ro-RO"/>
        </w:rPr>
        <w:t>reștene”, București,</w:t>
      </w:r>
      <w:r>
        <w:rPr>
          <w:lang w:val="ro-RO"/>
        </w:rPr>
        <w:t xml:space="preserve"> 15 ore, Centrul Parteneriat pentru Egalitate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Februarie</w:t>
      </w:r>
      <w:r w:rsidRPr="0015417C">
        <w:rPr>
          <w:i/>
          <w:lang w:val="ro-RO"/>
        </w:rPr>
        <w:t xml:space="preserve"> 2003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Formator la cursul ”Elemente de prevenire primară a consumului de droguri la tine</w:t>
      </w:r>
      <w:r>
        <w:rPr>
          <w:lang w:val="ro-RO"/>
        </w:rPr>
        <w:t>ri”, București,</w:t>
      </w:r>
      <w:r>
        <w:rPr>
          <w:lang w:val="ro-RO"/>
        </w:rPr>
        <w:t xml:space="preserve"> Casa Corpului Didactic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lastRenderedPageBreak/>
        <w:t>-</w:t>
      </w:r>
      <w:r w:rsidRPr="0015417C">
        <w:rPr>
          <w:i/>
          <w:lang w:val="ro-RO"/>
        </w:rPr>
        <w:t>Ianuarie</w:t>
      </w:r>
      <w:r w:rsidRPr="0015417C">
        <w:rPr>
          <w:i/>
          <w:lang w:val="ro-RO"/>
        </w:rPr>
        <w:t xml:space="preserve"> 2003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>Curs ”Managementul Proiecte</w:t>
      </w:r>
      <w:r>
        <w:rPr>
          <w:lang w:val="ro-RO"/>
        </w:rPr>
        <w:t>lor”, București,</w:t>
      </w:r>
      <w:r>
        <w:rPr>
          <w:lang w:val="ro-RO"/>
        </w:rPr>
        <w:t xml:space="preserve"> Casa Corpului Didactic</w:t>
      </w:r>
    </w:p>
    <w:p w:rsidR="00E22F0A" w:rsidRDefault="00E22F0A" w:rsidP="00E22F0A">
      <w:pPr>
        <w:rPr>
          <w:lang w:val="ro-RO"/>
        </w:rPr>
      </w:pPr>
      <w:r>
        <w:rPr>
          <w:lang w:val="ro-RO"/>
        </w:rPr>
        <w:t>-</w:t>
      </w:r>
      <w:r w:rsidRPr="0015417C">
        <w:rPr>
          <w:i/>
          <w:lang w:val="ro-RO"/>
        </w:rPr>
        <w:t>Decembrie 2002</w:t>
      </w:r>
    </w:p>
    <w:p w:rsidR="00E22F0A" w:rsidRDefault="00E22F0A" w:rsidP="00DB5EB7">
      <w:pPr>
        <w:ind w:firstLine="720"/>
        <w:rPr>
          <w:lang w:val="ro-RO"/>
        </w:rPr>
      </w:pPr>
      <w:r>
        <w:rPr>
          <w:lang w:val="ro-RO"/>
        </w:rPr>
        <w:t xml:space="preserve">Sesiune de formare ”Fete, băieți – Parteneri în viața privată și publică. Perspective de </w:t>
      </w:r>
      <w:r>
        <w:rPr>
          <w:lang w:val="ro-RO"/>
        </w:rPr>
        <w:t>gen”, București,</w:t>
      </w:r>
      <w:r>
        <w:rPr>
          <w:lang w:val="ro-RO"/>
        </w:rPr>
        <w:t xml:space="preserve"> 20 ore, Centrul Parteneriat pentru Egalitate</w:t>
      </w:r>
    </w:p>
    <w:p w:rsidR="00E22F0A" w:rsidRDefault="00E22F0A" w:rsidP="00E22F0A">
      <w:pPr>
        <w:rPr>
          <w:lang w:val="ro-RO"/>
        </w:rPr>
      </w:pPr>
    </w:p>
    <w:p w:rsidR="00815F32" w:rsidRDefault="00815F32" w:rsidP="00815F32">
      <w:pPr>
        <w:rPr>
          <w:lang w:val="ro-RO"/>
        </w:rPr>
      </w:pPr>
    </w:p>
    <w:p w:rsidR="00815F32" w:rsidRDefault="00815F32" w:rsidP="00815F32">
      <w:pPr>
        <w:rPr>
          <w:lang w:val="ro-RO"/>
        </w:rPr>
      </w:pPr>
    </w:p>
    <w:p w:rsidR="00815F32" w:rsidRDefault="00815F32" w:rsidP="00815F32">
      <w:pPr>
        <w:rPr>
          <w:lang w:val="ro-RO"/>
        </w:rPr>
      </w:pPr>
    </w:p>
    <w:p w:rsidR="00815F32" w:rsidRDefault="00815F32" w:rsidP="00815F32">
      <w:pPr>
        <w:rPr>
          <w:lang w:val="ro-RO"/>
        </w:rPr>
      </w:pPr>
      <w:bookmarkStart w:id="0" w:name="_GoBack"/>
      <w:bookmarkEnd w:id="0"/>
    </w:p>
    <w:p w:rsidR="00815F32" w:rsidRPr="00D42424" w:rsidRDefault="00815F32" w:rsidP="001E6CE3">
      <w:pPr>
        <w:rPr>
          <w:lang w:val="ro-RO"/>
        </w:rPr>
      </w:pPr>
    </w:p>
    <w:p w:rsidR="001E6CE3" w:rsidRDefault="001E6CE3" w:rsidP="001E6CE3">
      <w:pPr>
        <w:rPr>
          <w:lang w:val="ro-RO"/>
        </w:rPr>
      </w:pPr>
    </w:p>
    <w:p w:rsidR="001E6CE3" w:rsidRDefault="001E6CE3" w:rsidP="001E6CE3">
      <w:pPr>
        <w:rPr>
          <w:lang w:val="ro-RO"/>
        </w:rPr>
      </w:pPr>
    </w:p>
    <w:p w:rsidR="00F82DE3" w:rsidRDefault="00F82DE3"/>
    <w:sectPr w:rsidR="00F8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E3"/>
    <w:rsid w:val="0015417C"/>
    <w:rsid w:val="001E6CE3"/>
    <w:rsid w:val="00815F32"/>
    <w:rsid w:val="00B374BD"/>
    <w:rsid w:val="00DB5EB7"/>
    <w:rsid w:val="00E22F0A"/>
    <w:rsid w:val="00F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6585"/>
  <w15:chartTrackingRefBased/>
  <w15:docId w15:val="{25FC60B1-06BC-4612-97EC-C0B6BA4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E3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Doru</cp:lastModifiedBy>
  <cp:revision>4</cp:revision>
  <dcterms:created xsi:type="dcterms:W3CDTF">2023-01-23T08:25:00Z</dcterms:created>
  <dcterms:modified xsi:type="dcterms:W3CDTF">2023-01-23T09:02:00Z</dcterms:modified>
</cp:coreProperties>
</file>